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50" w:rsidRPr="0029094A" w:rsidRDefault="00620650" w:rsidP="0029094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0650" w:rsidRPr="0029094A" w:rsidRDefault="00620650" w:rsidP="0029094A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36"/>
          <w:szCs w:val="36"/>
          <w:lang w:eastAsia="pl-PL"/>
        </w:rPr>
      </w:pPr>
      <w:r w:rsidRPr="0029094A">
        <w:rPr>
          <w:rFonts w:ascii="Arial" w:hAnsi="Arial" w:cs="Arial"/>
          <w:vanish/>
          <w:sz w:val="36"/>
          <w:szCs w:val="36"/>
          <w:lang w:eastAsia="pl-PL"/>
        </w:rPr>
        <w:t>Dół formularza</w:t>
      </w:r>
    </w:p>
    <w:p w:rsidR="00620650" w:rsidRDefault="00620650" w:rsidP="002909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</w:pPr>
      <w:r w:rsidRPr="0029094A"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  <w:t xml:space="preserve">Mobilny Punkt Informacyjny Funduszy Europejskich w </w:t>
      </w:r>
      <w:r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  <w:t xml:space="preserve">Kościanie </w:t>
      </w:r>
    </w:p>
    <w:p w:rsidR="00620650" w:rsidRPr="0029094A" w:rsidRDefault="00620650" w:rsidP="002909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pl-PL"/>
        </w:rPr>
      </w:pPr>
      <w:r w:rsidRPr="008E1829">
        <w:rPr>
          <w:rFonts w:ascii="Times New Roman" w:hAnsi="Times New Roman"/>
          <w:b/>
          <w:noProof/>
          <w:kern w:val="36"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zestawienie znaków kolorowe.jpg" style="width:316.5pt;height:40.5pt;visibility:visible">
            <v:imagedata r:id="rId5" o:title=""/>
          </v:shape>
        </w:pict>
      </w:r>
    </w:p>
    <w:p w:rsidR="00620650" w:rsidRDefault="00620650" w:rsidP="002909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0650" w:rsidRDefault="00620650" w:rsidP="002909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0650" w:rsidRDefault="00620650" w:rsidP="002909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94A">
        <w:rPr>
          <w:rFonts w:ascii="Times New Roman" w:hAnsi="Times New Roman"/>
          <w:sz w:val="24"/>
          <w:szCs w:val="24"/>
          <w:lang w:eastAsia="pl-PL"/>
        </w:rPr>
        <w:t xml:space="preserve">Punkt Informacyjny Funduszy Europejskich w </w:t>
      </w:r>
      <w:r>
        <w:rPr>
          <w:rFonts w:ascii="Times New Roman" w:hAnsi="Times New Roman"/>
          <w:sz w:val="24"/>
          <w:szCs w:val="24"/>
          <w:lang w:eastAsia="pl-PL"/>
        </w:rPr>
        <w:t>Lesznie</w:t>
      </w:r>
      <w:r w:rsidRPr="0029094A">
        <w:rPr>
          <w:rFonts w:ascii="Times New Roman" w:hAnsi="Times New Roman"/>
          <w:sz w:val="24"/>
          <w:szCs w:val="24"/>
          <w:lang w:eastAsia="pl-PL"/>
        </w:rPr>
        <w:t xml:space="preserve"> zaprasza wszystkich zainteresowanych pozyskaniem wsparcia ze środków Unii Europejskiej na bezpłatne konsultacje.</w:t>
      </w:r>
    </w:p>
    <w:p w:rsidR="00620650" w:rsidRPr="0029094A" w:rsidRDefault="00620650" w:rsidP="002909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Najbliższy dyżur specjalisty ds. funduszy europejskich 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z mieszkańcami </w:t>
      </w:r>
      <w:r>
        <w:rPr>
          <w:rFonts w:ascii="Times New Roman" w:hAnsi="Times New Roman"/>
          <w:b/>
          <w:sz w:val="24"/>
          <w:szCs w:val="24"/>
          <w:lang w:eastAsia="pl-PL"/>
        </w:rPr>
        <w:t>Powiatu Kościańskiego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 odbędzie się </w:t>
      </w:r>
      <w:r>
        <w:rPr>
          <w:rFonts w:ascii="Times New Roman" w:hAnsi="Times New Roman"/>
          <w:b/>
          <w:sz w:val="24"/>
          <w:szCs w:val="24"/>
          <w:lang w:eastAsia="pl-PL"/>
        </w:rPr>
        <w:t>10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grudnia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 2014 r. 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siedzibie Ośrodka Wspierania Przedsiębiorczości 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(ul. </w:t>
      </w:r>
      <w:r>
        <w:rPr>
          <w:rFonts w:ascii="Times New Roman" w:hAnsi="Times New Roman"/>
          <w:b/>
          <w:sz w:val="24"/>
          <w:szCs w:val="24"/>
          <w:lang w:eastAsia="pl-PL"/>
        </w:rPr>
        <w:t>Dworcowa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 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64-000 Kościan 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) w godzinach od </w:t>
      </w:r>
      <w:r>
        <w:rPr>
          <w:rFonts w:ascii="Times New Roman" w:hAnsi="Times New Roman"/>
          <w:b/>
          <w:sz w:val="24"/>
          <w:szCs w:val="24"/>
          <w:lang w:eastAsia="pl-PL"/>
        </w:rPr>
        <w:t>11:00 do 14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>:00 (</w:t>
      </w:r>
      <w:r>
        <w:rPr>
          <w:rFonts w:ascii="Times New Roman" w:hAnsi="Times New Roman"/>
          <w:b/>
          <w:sz w:val="24"/>
          <w:szCs w:val="24"/>
          <w:lang w:eastAsia="pl-PL"/>
        </w:rPr>
        <w:t>Budynek PKP</w:t>
      </w:r>
      <w:r w:rsidRPr="0029094A">
        <w:rPr>
          <w:rFonts w:ascii="Times New Roman" w:hAnsi="Times New Roman"/>
          <w:b/>
          <w:sz w:val="24"/>
          <w:szCs w:val="24"/>
          <w:lang w:eastAsia="pl-PL"/>
        </w:rPr>
        <w:t xml:space="preserve"> – I piętro)</w:t>
      </w:r>
    </w:p>
    <w:p w:rsidR="00620650" w:rsidRDefault="00620650" w:rsidP="0029094A">
      <w:pPr>
        <w:pStyle w:val="NormalWeb"/>
      </w:pPr>
    </w:p>
    <w:p w:rsidR="00620650" w:rsidRDefault="00620650" w:rsidP="0029094A">
      <w:pPr>
        <w:pStyle w:val="NormalWeb"/>
      </w:pPr>
      <w:r>
        <w:t>Podczas dyżurów można będzie dowiedzieć się m.in.:</w:t>
      </w:r>
      <w:r>
        <w:br/>
        <w:t>• jakie rodzaje wsparcia oferują Fundusze Europejskie,</w:t>
      </w:r>
      <w:r>
        <w:br/>
        <w:t>• czy Twój pomysł ma szanse na dotacje,</w:t>
      </w:r>
      <w:r>
        <w:br/>
        <w:t>• kiedy i gdzie będą ogłaszane konkursy,</w:t>
      </w:r>
      <w:r>
        <w:br/>
        <w:t>• jakie są zasady ubiegania się o wsparcie,</w:t>
      </w:r>
      <w:r>
        <w:br/>
        <w:t>• jak prawidłowo rozliczyć otrzymane środki,</w:t>
      </w:r>
      <w:r>
        <w:br/>
        <w:t>• w jakich projektach realizowanych z Funduszy Europejskich możesz wziąć udział (szkolenia, kursy itp.).</w:t>
      </w:r>
    </w:p>
    <w:p w:rsidR="00620650" w:rsidRDefault="00620650" w:rsidP="0029094A">
      <w:pPr>
        <w:pStyle w:val="NormalWeb"/>
        <w:jc w:val="both"/>
      </w:pPr>
      <w:r>
        <w:t>Szczegółowych informacji na temat dyżurów udzielają pracownicy Punktu Informacyjnego Funduszy Europejskich w Lesznie: Pl. Kościuszki 4B, tel.: (65) 525 69 66, (65) 529 68 06.</w:t>
      </w:r>
    </w:p>
    <w:p w:rsidR="00620650" w:rsidRDefault="00620650" w:rsidP="0029094A">
      <w:pPr>
        <w:pStyle w:val="NormalWeb"/>
      </w:pPr>
      <w:r>
        <w:br/>
      </w:r>
    </w:p>
    <w:p w:rsidR="00620650" w:rsidRDefault="00620650" w:rsidP="002909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0650" w:rsidRPr="0029094A" w:rsidRDefault="00620650" w:rsidP="002909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0650" w:rsidRDefault="00620650"/>
    <w:sectPr w:rsidR="00620650" w:rsidSect="00CF579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3132"/>
    <w:multiLevelType w:val="multilevel"/>
    <w:tmpl w:val="B762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94A"/>
    <w:rsid w:val="0029094A"/>
    <w:rsid w:val="002F79CC"/>
    <w:rsid w:val="00412120"/>
    <w:rsid w:val="004D3701"/>
    <w:rsid w:val="00564585"/>
    <w:rsid w:val="00620650"/>
    <w:rsid w:val="00787D90"/>
    <w:rsid w:val="00874AAA"/>
    <w:rsid w:val="008E1829"/>
    <w:rsid w:val="009B338F"/>
    <w:rsid w:val="009E55B1"/>
    <w:rsid w:val="009F2D7F"/>
    <w:rsid w:val="00B62B07"/>
    <w:rsid w:val="00CF579D"/>
    <w:rsid w:val="00EE67E8"/>
    <w:rsid w:val="00EF3CA6"/>
    <w:rsid w:val="00F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94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rsid w:val="0029094A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90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9094A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909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9094A"/>
    <w:rPr>
      <w:rFonts w:ascii="Arial" w:hAnsi="Arial" w:cs="Arial"/>
      <w:vanish/>
      <w:sz w:val="16"/>
      <w:szCs w:val="16"/>
      <w:lang w:eastAsia="pl-PL"/>
    </w:rPr>
  </w:style>
  <w:style w:type="paragraph" w:styleId="NormalWeb">
    <w:name w:val="Normal (Web)"/>
    <w:basedOn w:val="Normal"/>
    <w:uiPriority w:val="99"/>
    <w:semiHidden/>
    <w:rsid w:val="0029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9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Staniewska</dc:creator>
  <cp:keywords/>
  <dc:description/>
  <cp:lastModifiedBy>Windows</cp:lastModifiedBy>
  <cp:revision>2</cp:revision>
  <dcterms:created xsi:type="dcterms:W3CDTF">2014-12-04T10:31:00Z</dcterms:created>
  <dcterms:modified xsi:type="dcterms:W3CDTF">2014-12-04T10:31:00Z</dcterms:modified>
</cp:coreProperties>
</file>